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74" w:rsidRDefault="00421F74" w:rsidP="00421F74">
      <w:pPr>
        <w:shd w:val="clear" w:color="auto" w:fill="FFFFFF"/>
        <w:ind w:left="11" w:right="-6" w:firstLine="697"/>
        <w:jc w:val="center"/>
        <w:rPr>
          <w:sz w:val="28"/>
          <w:szCs w:val="28"/>
        </w:rPr>
      </w:pPr>
      <w:r w:rsidRPr="00A44B0B">
        <w:rPr>
          <w:b/>
          <w:sz w:val="28"/>
          <w:szCs w:val="28"/>
        </w:rPr>
        <w:t xml:space="preserve">Работа по противодействию коррупции в </w:t>
      </w:r>
      <w:r>
        <w:rPr>
          <w:b/>
          <w:sz w:val="28"/>
          <w:szCs w:val="28"/>
        </w:rPr>
        <w:t>1 квартале 2017 года</w:t>
      </w:r>
    </w:p>
    <w:p w:rsidR="00421F74" w:rsidRDefault="00421F74" w:rsidP="00421F74">
      <w:pPr>
        <w:shd w:val="clear" w:color="auto" w:fill="FFFFFF"/>
        <w:ind w:left="11" w:right="-6" w:firstLine="697"/>
        <w:jc w:val="both"/>
        <w:rPr>
          <w:sz w:val="28"/>
          <w:szCs w:val="28"/>
        </w:rPr>
      </w:pPr>
    </w:p>
    <w:p w:rsidR="00421F74" w:rsidRDefault="00421F74" w:rsidP="00421F74">
      <w:pPr>
        <w:shd w:val="clear" w:color="auto" w:fill="FFFFFF"/>
        <w:ind w:left="11" w:right="-6" w:firstLine="697"/>
        <w:jc w:val="both"/>
        <w:rPr>
          <w:sz w:val="28"/>
          <w:szCs w:val="28"/>
        </w:rPr>
      </w:pPr>
      <w:r w:rsidRPr="004C71BD">
        <w:rPr>
          <w:sz w:val="28"/>
          <w:szCs w:val="28"/>
        </w:rPr>
        <w:t xml:space="preserve">Деятельность по противодействию коррупции в Управлении осуществляется в соответствии </w:t>
      </w:r>
      <w:r w:rsidRPr="00843743">
        <w:rPr>
          <w:sz w:val="28"/>
          <w:szCs w:val="28"/>
        </w:rPr>
        <w:t>с Ко</w:t>
      </w:r>
      <w:r>
        <w:rPr>
          <w:sz w:val="28"/>
          <w:szCs w:val="28"/>
        </w:rPr>
        <w:t xml:space="preserve">нституцией Российской </w:t>
      </w:r>
      <w:proofErr w:type="gramStart"/>
      <w:r>
        <w:rPr>
          <w:sz w:val="28"/>
          <w:szCs w:val="28"/>
        </w:rPr>
        <w:t xml:space="preserve">Федерации,  </w:t>
      </w:r>
      <w:r w:rsidRPr="00843743">
        <w:rPr>
          <w:sz w:val="28"/>
          <w:szCs w:val="28"/>
        </w:rPr>
        <w:t>Фе</w:t>
      </w:r>
      <w:r>
        <w:rPr>
          <w:sz w:val="28"/>
          <w:szCs w:val="28"/>
        </w:rPr>
        <w:t>деральным</w:t>
      </w:r>
      <w:proofErr w:type="gramEnd"/>
      <w:r>
        <w:rPr>
          <w:sz w:val="28"/>
          <w:szCs w:val="28"/>
        </w:rPr>
        <w:t xml:space="preserve"> законом от 25.12.2008</w:t>
      </w:r>
      <w:r w:rsidRPr="00843743">
        <w:rPr>
          <w:sz w:val="28"/>
          <w:szCs w:val="28"/>
        </w:rPr>
        <w:t>г. № 273-ФЗ «О противодействии коррупции»</w:t>
      </w:r>
      <w:r>
        <w:rPr>
          <w:sz w:val="28"/>
          <w:szCs w:val="28"/>
        </w:rPr>
        <w:t xml:space="preserve"> и Планом Управления Федеральной службы по надзору в сфере связи, информационных технологий и массовых коммуникаций по Республике Мордовия, утвержденным приказом от 30.05.2016 № 69</w:t>
      </w:r>
      <w:r w:rsidRPr="00843743">
        <w:rPr>
          <w:sz w:val="28"/>
          <w:szCs w:val="28"/>
        </w:rPr>
        <w:t>.</w:t>
      </w:r>
      <w:r w:rsidRPr="004C71BD">
        <w:rPr>
          <w:sz w:val="28"/>
          <w:szCs w:val="28"/>
        </w:rPr>
        <w:t xml:space="preserve"> </w:t>
      </w:r>
    </w:p>
    <w:p w:rsidR="00421F74" w:rsidRDefault="00421F74" w:rsidP="00421F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Плана проведены следующие мероприятия: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 государственными гражданскими служащими в течение 1 квартала 2017 года было </w:t>
      </w:r>
      <w:proofErr w:type="gramStart"/>
      <w:r>
        <w:rPr>
          <w:sz w:val="28"/>
          <w:szCs w:val="28"/>
        </w:rPr>
        <w:t xml:space="preserve">проведено  </w:t>
      </w:r>
      <w:r w:rsidRPr="003D54A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занятия по темам</w:t>
      </w:r>
      <w:r w:rsidRPr="006A4136">
        <w:rPr>
          <w:sz w:val="28"/>
          <w:szCs w:val="28"/>
        </w:rPr>
        <w:t>: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«Изучение методических рекомендаций по вопросам предоставления сведений о доходах, расходах, об имуществе и обязательствах имущественного характера и порядок заполнения соответствующей формы справки за 2016 год».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«Антикоррупционные требования к государственным гражданским служащим».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вновь принятыми гражданскими служащими проведены индивидуальные беседы по порядку уведомления представителя нанимателя о фактах склонения государственного гражданского служащего к совершению коррупционных правонарушений и об обязанности соблюдения ограничений и запретов при прохождении гражданской службы. 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 </w:t>
      </w:r>
      <w:r>
        <w:rPr>
          <w:sz w:val="28"/>
          <w:szCs w:val="28"/>
        </w:rPr>
        <w:t>С гражданским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увольня</w:t>
      </w:r>
      <w:r>
        <w:rPr>
          <w:sz w:val="28"/>
          <w:szCs w:val="28"/>
        </w:rPr>
        <w:t>вшимися</w:t>
      </w:r>
      <w:r>
        <w:rPr>
          <w:sz w:val="28"/>
          <w:szCs w:val="28"/>
        </w:rPr>
        <w:t xml:space="preserve"> с гражданской службы в отчетном периоде, проведена беседа о необходимости соблюдения работодателем обязанности, установленной постановлением Правительства Российской Федерации от 08.09.2010 № 700.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П</w:t>
      </w:r>
      <w:r>
        <w:rPr>
          <w:sz w:val="28"/>
          <w:szCs w:val="28"/>
        </w:rPr>
        <w:t>роводился мониторинг исполнения должностных обязанностей гражданскими служащими Управления, подверженных риску коррупционных проявлений, включенных в Перечень должностей федеральной государственной гражданской службы.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4C71BD">
        <w:rPr>
          <w:sz w:val="28"/>
          <w:szCs w:val="28"/>
        </w:rPr>
        <w:t xml:space="preserve">В целях предупреждения коррупционных правонарушений осуществляется контроль за соблюдением федерального антикоррупционного законодательства при работе с входящей корреспонденцией, поступающей от физических и юридических лиц, особое внимание </w:t>
      </w:r>
      <w:proofErr w:type="gramStart"/>
      <w:r w:rsidRPr="004C71BD">
        <w:rPr>
          <w:sz w:val="28"/>
          <w:szCs w:val="28"/>
        </w:rPr>
        <w:t>уделяется  обращениям</w:t>
      </w:r>
      <w:proofErr w:type="gramEnd"/>
      <w:r w:rsidRPr="004C71BD">
        <w:rPr>
          <w:sz w:val="28"/>
          <w:szCs w:val="28"/>
        </w:rPr>
        <w:t xml:space="preserve">   граждан   и    </w:t>
      </w:r>
      <w:r>
        <w:rPr>
          <w:sz w:val="28"/>
          <w:szCs w:val="28"/>
        </w:rPr>
        <w:t>юридических лиц</w:t>
      </w:r>
      <w:r w:rsidRPr="004C71BD">
        <w:rPr>
          <w:sz w:val="28"/>
          <w:szCs w:val="28"/>
        </w:rPr>
        <w:t xml:space="preserve">. Проводится постоянный мониторинг информации, содержащейся в средствах массовой информации, касающейся деятельности Управления на предмет выявления сведений о фактах коррупции, личной заинтересованности, о нарушениях </w:t>
      </w:r>
      <w:proofErr w:type="gramStart"/>
      <w:r w:rsidRPr="004C71BD">
        <w:rPr>
          <w:sz w:val="28"/>
          <w:szCs w:val="28"/>
        </w:rPr>
        <w:t>требований  к</w:t>
      </w:r>
      <w:proofErr w:type="gramEnd"/>
      <w:r w:rsidRPr="004C71BD">
        <w:rPr>
          <w:sz w:val="28"/>
          <w:szCs w:val="28"/>
        </w:rPr>
        <w:t xml:space="preserve"> служебному поведению и соблюдению ограничений, наложенных законодательство</w:t>
      </w:r>
      <w:r>
        <w:rPr>
          <w:sz w:val="28"/>
          <w:szCs w:val="28"/>
        </w:rPr>
        <w:t>м на государственных гражданских</w:t>
      </w:r>
      <w:r w:rsidRPr="004C71BD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.</w:t>
      </w:r>
    </w:p>
    <w:p w:rsidR="00421F74" w:rsidRPr="004C71BD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В отчетном периоде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разделе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«Противодействие коррупции» </w:t>
      </w:r>
      <w:r>
        <w:rPr>
          <w:sz w:val="28"/>
          <w:szCs w:val="28"/>
        </w:rPr>
        <w:t xml:space="preserve">  была</w:t>
      </w:r>
      <w:r>
        <w:rPr>
          <w:sz w:val="28"/>
          <w:szCs w:val="28"/>
        </w:rPr>
        <w:t xml:space="preserve"> актуализирована нормативная правовая база.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Управлении обеспечено функционирование «горячей линии» и «телефона доверия» по вопросам противодействия коррупции. </w:t>
      </w:r>
      <w:bookmarkStart w:id="0" w:name="_GoBack"/>
      <w:bookmarkEnd w:id="0"/>
    </w:p>
    <w:sectPr w:rsidR="00421F74" w:rsidRPr="004C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4"/>
    <w:rsid w:val="00421F74"/>
    <w:rsid w:val="008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58DB-D3D8-4EE2-8124-9403E24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PiskunovaOV</dc:creator>
  <cp:keywords/>
  <dc:description/>
  <cp:lastModifiedBy>PiskunovaOV</cp:lastModifiedBy>
  <cp:revision>1</cp:revision>
  <dcterms:created xsi:type="dcterms:W3CDTF">2017-06-20T13:35:00Z</dcterms:created>
  <dcterms:modified xsi:type="dcterms:W3CDTF">2017-06-20T13:43:00Z</dcterms:modified>
</cp:coreProperties>
</file>